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09" w:rsidRPr="008A128B" w:rsidRDefault="00806909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06909" w:rsidRPr="003B2867" w:rsidRDefault="00806909" w:rsidP="00C214B8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2867">
        <w:rPr>
          <w:rFonts w:ascii="Times New Roman" w:hAnsi="Times New Roman" w:cs="Times New Roman"/>
          <w:b/>
          <w:bCs/>
          <w:sz w:val="28"/>
          <w:szCs w:val="28"/>
        </w:rPr>
        <w:t>Отчёт о деятельности Департамента  управления финансами Администрации города Ханты-Мансийска за 201</w:t>
      </w:r>
      <w:r w:rsidR="00993E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286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06909" w:rsidRPr="003B2867" w:rsidRDefault="00806909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06909" w:rsidRPr="003B2867" w:rsidRDefault="00806909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 xml:space="preserve">Департамент управления финансами </w:t>
      </w:r>
      <w:r w:rsidR="00C369EC" w:rsidRPr="003B2867"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</w:t>
      </w:r>
      <w:r w:rsidR="00485D37" w:rsidRPr="003B2867">
        <w:rPr>
          <w:rFonts w:ascii="Times New Roman" w:hAnsi="Times New Roman" w:cs="Times New Roman"/>
          <w:bCs/>
          <w:sz w:val="28"/>
          <w:szCs w:val="28"/>
        </w:rPr>
        <w:t>ска является финансовый органом Администрации муниципального образования  город Ханты-Мансийск, в соответствии с Уставом города Департамент выполняет следующие задачи:</w:t>
      </w:r>
    </w:p>
    <w:p w:rsidR="007654A1" w:rsidRPr="003B2867" w:rsidRDefault="007654A1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>1) разрабатывает и реализует основные направления бюджетной и налоговой политики города Ханты-Мансийска;</w:t>
      </w:r>
    </w:p>
    <w:p w:rsidR="007654A1" w:rsidRPr="003B2867" w:rsidRDefault="007654A1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>2) составляет проект бюджета города Ханты-Мансийска и отчеты о его исполнении;</w:t>
      </w:r>
    </w:p>
    <w:p w:rsidR="007654A1" w:rsidRPr="003B2867" w:rsidRDefault="007654A1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>3) осуществляет исполнение бюджета города Ханты-Мансийска;</w:t>
      </w:r>
    </w:p>
    <w:p w:rsidR="007654A1" w:rsidRPr="003B2867" w:rsidRDefault="007654A1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>4) осуществляет составление ежеквартальных отчетов</w:t>
      </w:r>
      <w:r w:rsidR="00C214B8" w:rsidRPr="003B286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B2867">
        <w:rPr>
          <w:rFonts w:ascii="Times New Roman" w:hAnsi="Times New Roman" w:cs="Times New Roman"/>
          <w:bCs/>
          <w:sz w:val="28"/>
          <w:szCs w:val="28"/>
        </w:rPr>
        <w:t xml:space="preserve"> годового отчета об исполнении бюджета города Ханты-Мансийска;</w:t>
      </w:r>
    </w:p>
    <w:p w:rsidR="007654A1" w:rsidRPr="003B2867" w:rsidRDefault="007654A1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 xml:space="preserve">5) в установленном порядке направляет ежеквартальные отчеты </w:t>
      </w:r>
      <w:r w:rsidR="00C214B8" w:rsidRPr="003B2867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города </w:t>
      </w:r>
      <w:r w:rsidRPr="003B2867">
        <w:rPr>
          <w:rFonts w:ascii="Times New Roman" w:hAnsi="Times New Roman" w:cs="Times New Roman"/>
          <w:bCs/>
          <w:sz w:val="28"/>
          <w:szCs w:val="28"/>
        </w:rPr>
        <w:t>и представляет годовой отчет об исполнении бюджета города Ханты-Мансийска для утверждения в Думу города;</w:t>
      </w:r>
    </w:p>
    <w:p w:rsidR="007654A1" w:rsidRPr="003B2867" w:rsidRDefault="007654A1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>6) осуществляет финансовый контроль за целевым и эффективным использованием бюджетных средств;</w:t>
      </w:r>
    </w:p>
    <w:p w:rsidR="007654A1" w:rsidRPr="003B2867" w:rsidRDefault="007654A1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>7) осуществляет контроль за соблюдением установленного порядка ведения бухгалтерского учета и составления отчетности по исполнению бюджета города Ханты-Мансийска;</w:t>
      </w:r>
    </w:p>
    <w:p w:rsidR="007654A1" w:rsidRPr="003B2867" w:rsidRDefault="007654A1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>8) разрабатывает порядок и осуществляет формирование, обеспечение размещения, исполнение и контроль за исполнением муниципального заказа города Ханты-Мансийска;</w:t>
      </w:r>
    </w:p>
    <w:p w:rsidR="007654A1" w:rsidRPr="003B2867" w:rsidRDefault="00C214B8" w:rsidP="00C214B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2867">
        <w:rPr>
          <w:rFonts w:ascii="Times New Roman" w:hAnsi="Times New Roman" w:cs="Times New Roman"/>
          <w:bCs/>
          <w:sz w:val="28"/>
          <w:szCs w:val="28"/>
        </w:rPr>
        <w:t>9</w:t>
      </w:r>
      <w:r w:rsidR="007654A1" w:rsidRPr="003B2867">
        <w:rPr>
          <w:rFonts w:ascii="Times New Roman" w:hAnsi="Times New Roman" w:cs="Times New Roman"/>
          <w:bCs/>
          <w:sz w:val="28"/>
          <w:szCs w:val="28"/>
        </w:rPr>
        <w:t>) разрабатывает порядок составления проекта бюджета города Ханты-Мансийска и порядок исполнения бюджета города Ханты-Мансийска;</w:t>
      </w:r>
    </w:p>
    <w:p w:rsidR="00BE6CE9" w:rsidRPr="003B2867" w:rsidRDefault="00BE6CE9" w:rsidP="00C21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5D37" w:rsidRPr="003B2867" w:rsidRDefault="00485D37" w:rsidP="00C214B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2867">
        <w:rPr>
          <w:rFonts w:ascii="Times New Roman" w:hAnsi="Times New Roman" w:cs="Times New Roman"/>
          <w:sz w:val="28"/>
          <w:szCs w:val="28"/>
        </w:rPr>
        <w:lastRenderedPageBreak/>
        <w:t>Департамент управления финансами возглавляет Директор, имеющий двух заместителей: заместителя по доходам и кредитным отношениям и заместителя – начальника Управления учёта, отчётности и к</w:t>
      </w:r>
      <w:r w:rsidR="00993EF4">
        <w:rPr>
          <w:rFonts w:ascii="Times New Roman" w:hAnsi="Times New Roman" w:cs="Times New Roman"/>
          <w:sz w:val="28"/>
          <w:szCs w:val="28"/>
        </w:rPr>
        <w:t>азначейского исполнения бюджета.</w:t>
      </w:r>
    </w:p>
    <w:p w:rsidR="00485D37" w:rsidRPr="003B2867" w:rsidRDefault="00485D37" w:rsidP="00C21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67">
        <w:rPr>
          <w:rFonts w:ascii="Times New Roman" w:hAnsi="Times New Roman" w:cs="Times New Roman"/>
          <w:sz w:val="28"/>
          <w:szCs w:val="28"/>
        </w:rPr>
        <w:t>Структурными подразделениями Департамента являются:</w:t>
      </w:r>
    </w:p>
    <w:p w:rsidR="00C718F3" w:rsidRPr="003B2867" w:rsidRDefault="00485D37" w:rsidP="00C21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67">
        <w:rPr>
          <w:rFonts w:ascii="Times New Roman" w:hAnsi="Times New Roman" w:cs="Times New Roman"/>
          <w:sz w:val="28"/>
          <w:szCs w:val="28"/>
        </w:rPr>
        <w:t>- Управление сводной бюджетной росписи и мониторинга исполнения бюджета;</w:t>
      </w:r>
    </w:p>
    <w:p w:rsidR="00485D37" w:rsidRPr="003B2867" w:rsidRDefault="00485D37" w:rsidP="00C21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67">
        <w:rPr>
          <w:rFonts w:ascii="Times New Roman" w:hAnsi="Times New Roman" w:cs="Times New Roman"/>
          <w:sz w:val="28"/>
          <w:szCs w:val="28"/>
        </w:rPr>
        <w:t>-Управление учёта, отчётности и казначейского исполнения бюджета;</w:t>
      </w:r>
    </w:p>
    <w:p w:rsidR="00485D37" w:rsidRPr="003B2867" w:rsidRDefault="00485D37" w:rsidP="00C21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67">
        <w:rPr>
          <w:rFonts w:ascii="Times New Roman" w:hAnsi="Times New Roman" w:cs="Times New Roman"/>
          <w:sz w:val="28"/>
          <w:szCs w:val="28"/>
        </w:rPr>
        <w:t>-Контрольно-ревизионное управление.</w:t>
      </w:r>
    </w:p>
    <w:p w:rsidR="00485D37" w:rsidRPr="003B2867" w:rsidRDefault="00485D37" w:rsidP="00C21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67">
        <w:rPr>
          <w:rFonts w:ascii="Times New Roman" w:hAnsi="Times New Roman" w:cs="Times New Roman"/>
          <w:sz w:val="28"/>
          <w:szCs w:val="28"/>
        </w:rPr>
        <w:t>- Отдел доходов и кредитных отношений;</w:t>
      </w:r>
    </w:p>
    <w:p w:rsidR="00485D37" w:rsidRPr="003B2867" w:rsidRDefault="00485D37" w:rsidP="00C21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67">
        <w:rPr>
          <w:rFonts w:ascii="Times New Roman" w:hAnsi="Times New Roman" w:cs="Times New Roman"/>
          <w:sz w:val="28"/>
          <w:szCs w:val="28"/>
        </w:rPr>
        <w:t>-Отдел правовой, кадровой и организационной работы.</w:t>
      </w:r>
    </w:p>
    <w:p w:rsidR="00485D37" w:rsidRPr="003B2867" w:rsidRDefault="00485D37" w:rsidP="00C214B8">
      <w:pPr>
        <w:pStyle w:val="a3"/>
        <w:spacing w:line="360" w:lineRule="auto"/>
        <w:rPr>
          <w:sz w:val="28"/>
          <w:szCs w:val="28"/>
        </w:rPr>
      </w:pPr>
      <w:r w:rsidRPr="003B2867">
        <w:rPr>
          <w:sz w:val="28"/>
          <w:szCs w:val="28"/>
        </w:rPr>
        <w:t>Деятельность Департамента управления в 201</w:t>
      </w:r>
      <w:r w:rsidR="00993EF4">
        <w:rPr>
          <w:sz w:val="28"/>
          <w:szCs w:val="28"/>
        </w:rPr>
        <w:t>2</w:t>
      </w:r>
      <w:r w:rsidRPr="003B2867">
        <w:rPr>
          <w:sz w:val="28"/>
          <w:szCs w:val="28"/>
        </w:rPr>
        <w:t xml:space="preserve"> году была направлена  на решение следующих основных задач:</w:t>
      </w:r>
    </w:p>
    <w:p w:rsidR="00485D37" w:rsidRPr="003B2867" w:rsidRDefault="00485D37" w:rsidP="00C214B8">
      <w:pPr>
        <w:pStyle w:val="a3"/>
        <w:numPr>
          <w:ilvl w:val="0"/>
          <w:numId w:val="1"/>
        </w:numPr>
        <w:spacing w:line="360" w:lineRule="auto"/>
        <w:ind w:left="142" w:firstLine="425"/>
        <w:rPr>
          <w:sz w:val="28"/>
          <w:szCs w:val="28"/>
        </w:rPr>
      </w:pPr>
      <w:r w:rsidRPr="003B2867">
        <w:rPr>
          <w:sz w:val="28"/>
          <w:szCs w:val="28"/>
        </w:rPr>
        <w:t>увеличение налогового потенциала муниципального образования путем стимулирования инновационной и инвестиционной деятельности, сохранение и наращивание доходной базы бюджета города;</w:t>
      </w:r>
    </w:p>
    <w:p w:rsidR="00485D37" w:rsidRPr="003B2867" w:rsidRDefault="00485D37" w:rsidP="00C214B8">
      <w:pPr>
        <w:pStyle w:val="a3"/>
        <w:numPr>
          <w:ilvl w:val="0"/>
          <w:numId w:val="1"/>
        </w:numPr>
        <w:spacing w:line="360" w:lineRule="auto"/>
        <w:ind w:left="142" w:firstLine="425"/>
        <w:rPr>
          <w:sz w:val="28"/>
          <w:szCs w:val="28"/>
        </w:rPr>
      </w:pPr>
      <w:r w:rsidRPr="003B2867">
        <w:rPr>
          <w:sz w:val="28"/>
          <w:szCs w:val="28"/>
        </w:rPr>
        <w:t>обеспечение дополнительных поступлений в бюджет города за счет средств от использования муниципальной  собственности, прежде всего путем повышения эффективности управления;</w:t>
      </w:r>
    </w:p>
    <w:p w:rsidR="00485D37" w:rsidRPr="003B2867" w:rsidRDefault="00485D37" w:rsidP="00C214B8">
      <w:pPr>
        <w:pStyle w:val="a3"/>
        <w:spacing w:line="360" w:lineRule="auto"/>
        <w:ind w:left="142" w:firstLine="425"/>
        <w:rPr>
          <w:sz w:val="28"/>
          <w:szCs w:val="28"/>
        </w:rPr>
      </w:pPr>
      <w:r w:rsidRPr="003B2867">
        <w:rPr>
          <w:sz w:val="28"/>
          <w:szCs w:val="28"/>
        </w:rPr>
        <w:t>3. обеспечение сбалансированности бюджетной системы муниципального образования;</w:t>
      </w:r>
    </w:p>
    <w:p w:rsidR="00485D37" w:rsidRPr="003B2867" w:rsidRDefault="00993EF4" w:rsidP="00C214B8">
      <w:pPr>
        <w:pStyle w:val="a3"/>
        <w:spacing w:line="360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>4</w:t>
      </w:r>
      <w:r w:rsidR="00485D37" w:rsidRPr="003B2867">
        <w:rPr>
          <w:sz w:val="28"/>
          <w:szCs w:val="28"/>
        </w:rPr>
        <w:t xml:space="preserve">. </w:t>
      </w:r>
      <w:r w:rsidR="009658DB">
        <w:rPr>
          <w:sz w:val="28"/>
          <w:szCs w:val="28"/>
        </w:rPr>
        <w:t xml:space="preserve">     </w:t>
      </w:r>
      <w:r w:rsidR="00485D37" w:rsidRPr="003B2867">
        <w:rPr>
          <w:sz w:val="28"/>
          <w:szCs w:val="28"/>
        </w:rPr>
        <w:t>безусловное исполнение социальных обязательств;</w:t>
      </w:r>
    </w:p>
    <w:p w:rsidR="00485D37" w:rsidRPr="003B2867" w:rsidRDefault="00993EF4" w:rsidP="00C214B8">
      <w:pPr>
        <w:pStyle w:val="a3"/>
        <w:spacing w:line="360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>5</w:t>
      </w:r>
      <w:r w:rsidR="00485D37" w:rsidRPr="003B2867">
        <w:rPr>
          <w:sz w:val="28"/>
          <w:szCs w:val="28"/>
        </w:rPr>
        <w:t>. повышение качества финансового менеджмента главных распорядителей средств бюджета города.</w:t>
      </w:r>
    </w:p>
    <w:p w:rsidR="00485D37" w:rsidRPr="003B2867" w:rsidRDefault="00485D37" w:rsidP="00C214B8">
      <w:pPr>
        <w:pStyle w:val="a3"/>
        <w:spacing w:line="360" w:lineRule="auto"/>
        <w:ind w:left="142" w:firstLine="425"/>
        <w:rPr>
          <w:sz w:val="28"/>
          <w:szCs w:val="28"/>
        </w:rPr>
      </w:pPr>
    </w:p>
    <w:p w:rsidR="004C59F3" w:rsidRPr="003B2867" w:rsidRDefault="004C59F3" w:rsidP="00C214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867">
        <w:rPr>
          <w:rFonts w:ascii="Times New Roman" w:hAnsi="Times New Roman"/>
          <w:sz w:val="28"/>
          <w:szCs w:val="28"/>
        </w:rPr>
        <w:t>В 201</w:t>
      </w:r>
      <w:r w:rsidR="00993EF4">
        <w:rPr>
          <w:rFonts w:ascii="Times New Roman" w:hAnsi="Times New Roman"/>
          <w:sz w:val="28"/>
          <w:szCs w:val="28"/>
        </w:rPr>
        <w:t>2</w:t>
      </w:r>
      <w:r w:rsidRPr="003B2867">
        <w:rPr>
          <w:rFonts w:ascii="Times New Roman" w:hAnsi="Times New Roman"/>
          <w:sz w:val="28"/>
          <w:szCs w:val="28"/>
        </w:rPr>
        <w:t xml:space="preserve"> году были разработаны и утверждены основные направления бюджетной и налоговой политики города Ханты-Мансийска на 201</w:t>
      </w:r>
      <w:r w:rsidR="00993EF4">
        <w:rPr>
          <w:rFonts w:ascii="Times New Roman" w:hAnsi="Times New Roman"/>
          <w:sz w:val="28"/>
          <w:szCs w:val="28"/>
        </w:rPr>
        <w:t>3</w:t>
      </w:r>
      <w:r w:rsidRPr="003B2867">
        <w:rPr>
          <w:rFonts w:ascii="Times New Roman" w:hAnsi="Times New Roman"/>
          <w:sz w:val="28"/>
          <w:szCs w:val="28"/>
        </w:rPr>
        <w:t xml:space="preserve"> год и на </w:t>
      </w:r>
      <w:r w:rsidRPr="003B2867">
        <w:rPr>
          <w:rFonts w:ascii="Times New Roman" w:hAnsi="Times New Roman"/>
          <w:sz w:val="28"/>
          <w:szCs w:val="28"/>
        </w:rPr>
        <w:lastRenderedPageBreak/>
        <w:t>плановый период 201</w:t>
      </w:r>
      <w:r w:rsidR="00993EF4">
        <w:rPr>
          <w:rFonts w:ascii="Times New Roman" w:hAnsi="Times New Roman"/>
          <w:sz w:val="28"/>
          <w:szCs w:val="28"/>
        </w:rPr>
        <w:t>4</w:t>
      </w:r>
      <w:r w:rsidRPr="003B2867">
        <w:rPr>
          <w:rFonts w:ascii="Times New Roman" w:hAnsi="Times New Roman"/>
          <w:sz w:val="28"/>
          <w:szCs w:val="28"/>
        </w:rPr>
        <w:t xml:space="preserve"> и 201</w:t>
      </w:r>
      <w:r w:rsidR="00993EF4">
        <w:rPr>
          <w:rFonts w:ascii="Times New Roman" w:hAnsi="Times New Roman"/>
          <w:sz w:val="28"/>
          <w:szCs w:val="28"/>
        </w:rPr>
        <w:t>5</w:t>
      </w:r>
      <w:r w:rsidRPr="003B2867">
        <w:rPr>
          <w:rFonts w:ascii="Times New Roman" w:hAnsi="Times New Roman"/>
          <w:sz w:val="28"/>
          <w:szCs w:val="28"/>
        </w:rPr>
        <w:t xml:space="preserve"> годов, в 201</w:t>
      </w:r>
      <w:r w:rsidR="00993EF4">
        <w:rPr>
          <w:rFonts w:ascii="Times New Roman" w:hAnsi="Times New Roman"/>
          <w:sz w:val="28"/>
          <w:szCs w:val="28"/>
        </w:rPr>
        <w:t>3</w:t>
      </w:r>
      <w:r w:rsidRPr="003B2867">
        <w:rPr>
          <w:rFonts w:ascii="Times New Roman" w:hAnsi="Times New Roman"/>
          <w:sz w:val="28"/>
          <w:szCs w:val="28"/>
        </w:rPr>
        <w:t>-201</w:t>
      </w:r>
      <w:r w:rsidR="00993EF4">
        <w:rPr>
          <w:rFonts w:ascii="Times New Roman" w:hAnsi="Times New Roman"/>
          <w:sz w:val="28"/>
          <w:szCs w:val="28"/>
        </w:rPr>
        <w:t>5</w:t>
      </w:r>
      <w:r w:rsidRPr="003B2867">
        <w:rPr>
          <w:rFonts w:ascii="Times New Roman" w:hAnsi="Times New Roman"/>
          <w:sz w:val="28"/>
          <w:szCs w:val="28"/>
        </w:rPr>
        <w:t xml:space="preserve"> годах продолжится реализация задач бюджетной политики, поставленных в предыдущие годы, и сохранивших свою актуальность до настоящего времени, определены новые направления бюджетной политики.</w:t>
      </w:r>
    </w:p>
    <w:p w:rsidR="002F0A7E" w:rsidRPr="00303079" w:rsidRDefault="002F0A7E" w:rsidP="002F0A7E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В 2012 году в бюджет города Ханты-Мансийска поступили доходы в сумме 6 485,8 млн. руб. или 100,1% к уточненному плану (6 480,7 млн. руб.), в том числе:</w:t>
      </w:r>
    </w:p>
    <w:p w:rsidR="002F0A7E" w:rsidRPr="00303079" w:rsidRDefault="002F0A7E" w:rsidP="002F0A7E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- безвозмездные поступления </w:t>
      </w:r>
      <w:r>
        <w:rPr>
          <w:rFonts w:ascii="Times New Roman" w:hAnsi="Times New Roman"/>
          <w:sz w:val="28"/>
          <w:szCs w:val="28"/>
        </w:rPr>
        <w:t>-</w:t>
      </w:r>
      <w:r w:rsidRPr="0030307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279</w:t>
      </w:r>
      <w:r>
        <w:rPr>
          <w:rFonts w:ascii="Times New Roman" w:hAnsi="Times New Roman"/>
          <w:sz w:val="28"/>
          <w:szCs w:val="28"/>
        </w:rPr>
        <w:t>,</w:t>
      </w:r>
      <w:r w:rsidRPr="00303079">
        <w:rPr>
          <w:rFonts w:ascii="Times New Roman" w:hAnsi="Times New Roman"/>
          <w:sz w:val="28"/>
          <w:szCs w:val="28"/>
        </w:rPr>
        <w:t>2млн.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3079">
        <w:rPr>
          <w:rFonts w:ascii="Times New Roman" w:hAnsi="Times New Roman"/>
          <w:sz w:val="28"/>
          <w:szCs w:val="28"/>
        </w:rPr>
        <w:t>или50,6%</w:t>
      </w:r>
      <w:r>
        <w:rPr>
          <w:rFonts w:ascii="Times New Roman" w:hAnsi="Times New Roman"/>
          <w:sz w:val="28"/>
          <w:szCs w:val="28"/>
        </w:rPr>
        <w:t xml:space="preserve"> в общем объеме </w:t>
      </w:r>
      <w:r w:rsidRPr="00303079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бюджета;</w:t>
      </w:r>
    </w:p>
    <w:p w:rsidR="002F0A7E" w:rsidRPr="00303079" w:rsidRDefault="002F0A7E" w:rsidP="002F0A7E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- налоговые доходы </w:t>
      </w:r>
      <w:r>
        <w:rPr>
          <w:rFonts w:ascii="Times New Roman" w:hAnsi="Times New Roman"/>
          <w:sz w:val="28"/>
          <w:szCs w:val="28"/>
        </w:rPr>
        <w:t>-</w:t>
      </w:r>
      <w:r w:rsidRPr="0030307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960</w:t>
      </w:r>
      <w:r>
        <w:rPr>
          <w:rFonts w:ascii="Times New Roman" w:hAnsi="Times New Roman"/>
          <w:sz w:val="28"/>
          <w:szCs w:val="28"/>
        </w:rPr>
        <w:t>,</w:t>
      </w:r>
      <w:r w:rsidRPr="00303079">
        <w:rPr>
          <w:rFonts w:ascii="Times New Roman" w:hAnsi="Times New Roman"/>
          <w:sz w:val="28"/>
          <w:szCs w:val="28"/>
        </w:rPr>
        <w:t xml:space="preserve">7 млн. руб. </w:t>
      </w:r>
      <w:r>
        <w:rPr>
          <w:rFonts w:ascii="Times New Roman" w:hAnsi="Times New Roman"/>
          <w:sz w:val="28"/>
          <w:szCs w:val="28"/>
        </w:rPr>
        <w:t>(</w:t>
      </w:r>
      <w:r w:rsidRPr="00303079">
        <w:rPr>
          <w:rFonts w:ascii="Times New Roman" w:hAnsi="Times New Roman"/>
          <w:sz w:val="28"/>
          <w:szCs w:val="28"/>
        </w:rPr>
        <w:t>45,6%</w:t>
      </w:r>
      <w:r>
        <w:rPr>
          <w:rFonts w:ascii="Times New Roman" w:hAnsi="Times New Roman"/>
          <w:sz w:val="28"/>
          <w:szCs w:val="28"/>
        </w:rPr>
        <w:t>)</w:t>
      </w:r>
      <w:r w:rsidRPr="00303079">
        <w:rPr>
          <w:rFonts w:ascii="Times New Roman" w:hAnsi="Times New Roman"/>
          <w:sz w:val="28"/>
          <w:szCs w:val="28"/>
        </w:rPr>
        <w:t>;</w:t>
      </w:r>
    </w:p>
    <w:p w:rsidR="002F0A7E" w:rsidRPr="00303079" w:rsidRDefault="002F0A7E" w:rsidP="002F0A7E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- неналоговые доходы </w:t>
      </w:r>
      <w:r>
        <w:rPr>
          <w:rFonts w:ascii="Times New Roman" w:hAnsi="Times New Roman"/>
          <w:sz w:val="28"/>
          <w:szCs w:val="28"/>
        </w:rPr>
        <w:t>-</w:t>
      </w:r>
      <w:r w:rsidRPr="00303079">
        <w:rPr>
          <w:rFonts w:ascii="Times New Roman" w:hAnsi="Times New Roman"/>
          <w:sz w:val="28"/>
          <w:szCs w:val="28"/>
        </w:rPr>
        <w:t xml:space="preserve"> 245,8 млн. руб. </w:t>
      </w:r>
      <w:r>
        <w:rPr>
          <w:rFonts w:ascii="Times New Roman" w:hAnsi="Times New Roman"/>
          <w:sz w:val="28"/>
          <w:szCs w:val="28"/>
        </w:rPr>
        <w:t>(</w:t>
      </w:r>
      <w:r w:rsidRPr="00303079">
        <w:rPr>
          <w:rFonts w:ascii="Times New Roman" w:hAnsi="Times New Roman"/>
          <w:sz w:val="28"/>
          <w:szCs w:val="28"/>
        </w:rPr>
        <w:t>3,8%</w:t>
      </w:r>
      <w:r>
        <w:rPr>
          <w:rFonts w:ascii="Times New Roman" w:hAnsi="Times New Roman"/>
          <w:sz w:val="28"/>
          <w:szCs w:val="28"/>
        </w:rPr>
        <w:t>)</w:t>
      </w:r>
      <w:r w:rsidRPr="00303079">
        <w:rPr>
          <w:rFonts w:ascii="Times New Roman" w:hAnsi="Times New Roman"/>
          <w:sz w:val="28"/>
          <w:szCs w:val="28"/>
        </w:rPr>
        <w:t>;</w:t>
      </w:r>
    </w:p>
    <w:p w:rsidR="002F0A7E" w:rsidRPr="00303079" w:rsidRDefault="002F0A7E" w:rsidP="002F0A7E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Как и в предыдущие годы, основными источниками налоговых доходов являлись поступления:</w:t>
      </w:r>
    </w:p>
    <w:p w:rsidR="002F0A7E" w:rsidRPr="00303079" w:rsidRDefault="002F0A7E" w:rsidP="002F0A7E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- по налогу на доходы физических лиц </w:t>
      </w:r>
      <w:r>
        <w:rPr>
          <w:rFonts w:ascii="Times New Roman" w:hAnsi="Times New Roman"/>
          <w:sz w:val="28"/>
          <w:szCs w:val="28"/>
        </w:rPr>
        <w:t>-</w:t>
      </w:r>
      <w:r w:rsidRPr="0030307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>,</w:t>
      </w:r>
      <w:r w:rsidRPr="00303079">
        <w:rPr>
          <w:rFonts w:ascii="Times New Roman" w:hAnsi="Times New Roman"/>
          <w:sz w:val="28"/>
          <w:szCs w:val="28"/>
        </w:rPr>
        <w:t>1 млн. руб., или 78,7% всей суммы налоговых доходов;</w:t>
      </w:r>
    </w:p>
    <w:p w:rsidR="002F0A7E" w:rsidRPr="00303079" w:rsidRDefault="002F0A7E" w:rsidP="002F0A7E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- налоги на совокупный доход </w:t>
      </w:r>
      <w:r>
        <w:rPr>
          <w:rFonts w:ascii="Times New Roman" w:hAnsi="Times New Roman"/>
          <w:sz w:val="28"/>
          <w:szCs w:val="28"/>
        </w:rPr>
        <w:t>-</w:t>
      </w:r>
      <w:r w:rsidRPr="00303079">
        <w:rPr>
          <w:rFonts w:ascii="Times New Roman" w:hAnsi="Times New Roman"/>
          <w:sz w:val="28"/>
          <w:szCs w:val="28"/>
        </w:rPr>
        <w:t xml:space="preserve"> 327,4 млн. 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0307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,1</w:t>
      </w:r>
      <w:r w:rsidRPr="0030307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303079">
        <w:rPr>
          <w:rFonts w:ascii="Times New Roman" w:hAnsi="Times New Roman"/>
          <w:sz w:val="28"/>
          <w:szCs w:val="28"/>
        </w:rPr>
        <w:t>;</w:t>
      </w:r>
    </w:p>
    <w:p w:rsidR="002F0A7E" w:rsidRPr="00303079" w:rsidRDefault="002F0A7E" w:rsidP="002F0A7E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- налоги на имущество </w:t>
      </w:r>
      <w:r>
        <w:rPr>
          <w:rFonts w:ascii="Times New Roman" w:hAnsi="Times New Roman"/>
          <w:sz w:val="28"/>
          <w:szCs w:val="28"/>
        </w:rPr>
        <w:t>-</w:t>
      </w:r>
      <w:r w:rsidRPr="00303079">
        <w:rPr>
          <w:rFonts w:ascii="Times New Roman" w:hAnsi="Times New Roman"/>
          <w:sz w:val="28"/>
          <w:szCs w:val="28"/>
        </w:rPr>
        <w:t xml:space="preserve"> 283,5 млн. руб. </w:t>
      </w:r>
      <w:r>
        <w:rPr>
          <w:rFonts w:ascii="Times New Roman" w:hAnsi="Times New Roman"/>
          <w:sz w:val="28"/>
          <w:szCs w:val="28"/>
        </w:rPr>
        <w:t>(</w:t>
      </w:r>
      <w:r w:rsidRPr="00303079">
        <w:rPr>
          <w:rFonts w:ascii="Times New Roman" w:hAnsi="Times New Roman"/>
          <w:sz w:val="28"/>
          <w:szCs w:val="28"/>
        </w:rPr>
        <w:t>9,5%</w:t>
      </w:r>
      <w:r>
        <w:rPr>
          <w:rFonts w:ascii="Times New Roman" w:hAnsi="Times New Roman"/>
          <w:sz w:val="28"/>
          <w:szCs w:val="28"/>
        </w:rPr>
        <w:t>)</w:t>
      </w:r>
      <w:r w:rsidRPr="00303079">
        <w:rPr>
          <w:rFonts w:ascii="Times New Roman" w:hAnsi="Times New Roman"/>
          <w:sz w:val="28"/>
          <w:szCs w:val="28"/>
        </w:rPr>
        <w:t>.</w:t>
      </w:r>
    </w:p>
    <w:p w:rsidR="002F0A7E" w:rsidRPr="00303079" w:rsidRDefault="002F0A7E" w:rsidP="002F0A7E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Уточненный план по поступлению налоговых доходов исполнен на 102%, рост поступлений по отношению к 2011 году составил 16,8%.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Уточненный план расходной части городского бюджета, составляющий 7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308</w:t>
      </w:r>
      <w:r>
        <w:rPr>
          <w:rFonts w:ascii="Times New Roman" w:hAnsi="Times New Roman"/>
          <w:sz w:val="28"/>
          <w:szCs w:val="28"/>
        </w:rPr>
        <w:t>,</w:t>
      </w:r>
      <w:r w:rsidRPr="00303079">
        <w:rPr>
          <w:rFonts w:ascii="Times New Roman" w:hAnsi="Times New Roman"/>
          <w:sz w:val="28"/>
          <w:szCs w:val="28"/>
        </w:rPr>
        <w:t>7 млн. руб.</w:t>
      </w:r>
      <w:r>
        <w:rPr>
          <w:rFonts w:ascii="Times New Roman" w:hAnsi="Times New Roman"/>
          <w:sz w:val="28"/>
          <w:szCs w:val="28"/>
        </w:rPr>
        <w:t>,</w:t>
      </w:r>
      <w:r w:rsidRPr="00303079">
        <w:rPr>
          <w:rFonts w:ascii="Times New Roman" w:hAnsi="Times New Roman"/>
          <w:sz w:val="28"/>
          <w:szCs w:val="28"/>
        </w:rPr>
        <w:t xml:space="preserve"> выполнен на 93%</w:t>
      </w:r>
      <w:r>
        <w:rPr>
          <w:rFonts w:ascii="Times New Roman" w:hAnsi="Times New Roman"/>
          <w:sz w:val="28"/>
          <w:szCs w:val="28"/>
        </w:rPr>
        <w:t>.Р</w:t>
      </w:r>
      <w:r w:rsidRPr="00303079">
        <w:rPr>
          <w:rFonts w:ascii="Times New Roman" w:hAnsi="Times New Roman"/>
          <w:sz w:val="28"/>
          <w:szCs w:val="28"/>
        </w:rPr>
        <w:t>асходы городского бюджета в 201</w:t>
      </w:r>
      <w:r>
        <w:rPr>
          <w:rFonts w:ascii="Times New Roman" w:hAnsi="Times New Roman"/>
          <w:sz w:val="28"/>
          <w:szCs w:val="28"/>
        </w:rPr>
        <w:t>2</w:t>
      </w:r>
      <w:r w:rsidRPr="00303079">
        <w:rPr>
          <w:rFonts w:ascii="Times New Roman" w:hAnsi="Times New Roman"/>
          <w:sz w:val="28"/>
          <w:szCs w:val="28"/>
        </w:rPr>
        <w:t xml:space="preserve"> году составили 6</w:t>
      </w:r>
      <w:r>
        <w:rPr>
          <w:rFonts w:ascii="Times New Roman" w:hAnsi="Times New Roman"/>
          <w:sz w:val="28"/>
          <w:szCs w:val="28"/>
        </w:rPr>
        <w:t> 829,0</w:t>
      </w:r>
      <w:r w:rsidRPr="00303079">
        <w:rPr>
          <w:rFonts w:ascii="Times New Roman" w:hAnsi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/>
          <w:sz w:val="28"/>
          <w:szCs w:val="28"/>
        </w:rPr>
        <w:t>23</w:t>
      </w:r>
      <w:r w:rsidRPr="00303079">
        <w:rPr>
          <w:rFonts w:ascii="Times New Roman" w:hAnsi="Times New Roman"/>
          <w:sz w:val="28"/>
          <w:szCs w:val="28"/>
        </w:rPr>
        <w:t xml:space="preserve">% превышает расходы бюджета за </w:t>
      </w:r>
      <w:r>
        <w:rPr>
          <w:rFonts w:ascii="Times New Roman" w:hAnsi="Times New Roman"/>
          <w:sz w:val="28"/>
          <w:szCs w:val="28"/>
        </w:rPr>
        <w:t>2011</w:t>
      </w:r>
      <w:r w:rsidRPr="00303079">
        <w:rPr>
          <w:rFonts w:ascii="Times New Roman" w:hAnsi="Times New Roman"/>
          <w:sz w:val="28"/>
          <w:szCs w:val="28"/>
        </w:rPr>
        <w:t xml:space="preserve"> год.</w:t>
      </w:r>
    </w:p>
    <w:p w:rsidR="00C542DC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Основными приоритетными отраслевыми разделами бюджетной политики являются:</w:t>
      </w:r>
    </w:p>
    <w:p w:rsidR="00C542DC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3079">
        <w:rPr>
          <w:rFonts w:ascii="Times New Roman" w:hAnsi="Times New Roman"/>
          <w:sz w:val="28"/>
          <w:szCs w:val="28"/>
        </w:rPr>
        <w:t xml:space="preserve"> образование </w:t>
      </w:r>
      <w:r>
        <w:rPr>
          <w:rFonts w:ascii="Times New Roman" w:hAnsi="Times New Roman"/>
          <w:sz w:val="28"/>
          <w:szCs w:val="28"/>
        </w:rPr>
        <w:t xml:space="preserve">–2 114,8 </w:t>
      </w:r>
      <w:r w:rsidRPr="00303079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 xml:space="preserve">, или 35,3 </w:t>
      </w:r>
      <w:r w:rsidRPr="00303079">
        <w:rPr>
          <w:rFonts w:ascii="Times New Roman" w:hAnsi="Times New Roman"/>
          <w:sz w:val="28"/>
          <w:szCs w:val="28"/>
        </w:rPr>
        <w:t>% от общего объема расходов бюджета города</w:t>
      </w:r>
      <w:r>
        <w:rPr>
          <w:rFonts w:ascii="Times New Roman" w:hAnsi="Times New Roman"/>
          <w:sz w:val="28"/>
          <w:szCs w:val="28"/>
        </w:rPr>
        <w:t>;</w:t>
      </w:r>
    </w:p>
    <w:p w:rsidR="00C542DC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79">
        <w:rPr>
          <w:rFonts w:ascii="Times New Roman" w:hAnsi="Times New Roman"/>
          <w:sz w:val="28"/>
          <w:szCs w:val="28"/>
        </w:rPr>
        <w:t xml:space="preserve">жилищно-коммунальное хозяйство </w:t>
      </w:r>
      <w:r>
        <w:rPr>
          <w:rFonts w:ascii="Times New Roman" w:hAnsi="Times New Roman"/>
          <w:sz w:val="28"/>
          <w:szCs w:val="28"/>
        </w:rPr>
        <w:t xml:space="preserve">–1 896,3 </w:t>
      </w:r>
      <w:r w:rsidRPr="00303079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030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7,8</w:t>
      </w:r>
      <w:r w:rsidRPr="0030307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:rsidR="00C542DC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79">
        <w:rPr>
          <w:rFonts w:ascii="Times New Roman" w:hAnsi="Times New Roman"/>
          <w:sz w:val="28"/>
          <w:szCs w:val="28"/>
        </w:rPr>
        <w:t xml:space="preserve">национальная экономика </w:t>
      </w:r>
      <w:r>
        <w:rPr>
          <w:rFonts w:ascii="Times New Roman" w:hAnsi="Times New Roman"/>
          <w:sz w:val="28"/>
          <w:szCs w:val="28"/>
        </w:rPr>
        <w:t xml:space="preserve">–710,1 </w:t>
      </w:r>
      <w:r w:rsidRPr="00303079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 xml:space="preserve"> (10,4%);</w:t>
      </w:r>
    </w:p>
    <w:p w:rsidR="00C542DC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общегосударственные вопросы – 587,8 </w:t>
      </w:r>
      <w:r w:rsidRPr="00303079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 xml:space="preserve"> (8,6%);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социальная политика – 481,6 </w:t>
      </w:r>
      <w:r w:rsidRPr="00303079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 xml:space="preserve"> (7,1%);</w:t>
      </w:r>
    </w:p>
    <w:p w:rsidR="00C542DC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физическая культура и спорт – 244,9 </w:t>
      </w:r>
      <w:r w:rsidRPr="00303079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 xml:space="preserve"> (3,6%);</w:t>
      </w:r>
    </w:p>
    <w:p w:rsidR="00C542DC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здравоохранение – 218,2 </w:t>
      </w:r>
      <w:r w:rsidRPr="00303079">
        <w:rPr>
          <w:rFonts w:ascii="Times New Roman" w:hAnsi="Times New Roman"/>
          <w:sz w:val="28"/>
          <w:szCs w:val="28"/>
        </w:rPr>
        <w:t>млн. руб.</w:t>
      </w:r>
      <w:r>
        <w:rPr>
          <w:rFonts w:ascii="Times New Roman" w:hAnsi="Times New Roman"/>
          <w:sz w:val="28"/>
          <w:szCs w:val="28"/>
        </w:rPr>
        <w:t xml:space="preserve"> (3,2%).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Объем капитальных вложений в 2012 году составил1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593</w:t>
      </w:r>
      <w:r>
        <w:rPr>
          <w:rFonts w:ascii="Times New Roman" w:hAnsi="Times New Roman"/>
          <w:sz w:val="28"/>
          <w:szCs w:val="28"/>
        </w:rPr>
        <w:t>,</w:t>
      </w:r>
      <w:r w:rsidRPr="00303079">
        <w:rPr>
          <w:rFonts w:ascii="Times New Roman" w:hAnsi="Times New Roman"/>
          <w:sz w:val="28"/>
          <w:szCs w:val="28"/>
        </w:rPr>
        <w:t xml:space="preserve">7 млн. руб. или 23% от общего объема расходов, в том числе за счет средств федерального бюджета – 47,8 млн. руб., средств бюджета автономного округа – 942,0 млн. руб., средств городского бюджета – 603,9 млн. руб. Из общего объема </w:t>
      </w:r>
      <w:r w:rsidRPr="00303079">
        <w:rPr>
          <w:rFonts w:ascii="Times New Roman" w:hAnsi="Times New Roman"/>
          <w:sz w:val="28"/>
          <w:szCs w:val="28"/>
        </w:rPr>
        <w:lastRenderedPageBreak/>
        <w:t>расходов на капитальные вложения объем средств, направленных на строительство и реконструкцию объектов муниципальной собственности, составил 1 239,8 млн. руб. (рост на 50% к уровню 2011 года).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С целью обеспечения дополнительных поступлений в городской бюджет</w:t>
      </w:r>
      <w:r>
        <w:rPr>
          <w:rFonts w:ascii="Times New Roman" w:hAnsi="Times New Roman"/>
          <w:sz w:val="28"/>
          <w:szCs w:val="28"/>
        </w:rPr>
        <w:t>, с</w:t>
      </w:r>
      <w:r w:rsidRPr="00303079">
        <w:rPr>
          <w:rFonts w:ascii="Times New Roman" w:hAnsi="Times New Roman"/>
          <w:sz w:val="28"/>
          <w:szCs w:val="28"/>
        </w:rPr>
        <w:t>огласно решению Комиссии по мобилизации дополнительных доходов в бюджет города Ханты-Мансийска от 24.05.2012</w:t>
      </w:r>
      <w:r>
        <w:rPr>
          <w:rFonts w:ascii="Times New Roman" w:hAnsi="Times New Roman"/>
          <w:sz w:val="28"/>
          <w:szCs w:val="28"/>
        </w:rPr>
        <w:t>,</w:t>
      </w:r>
      <w:r w:rsidRPr="00303079">
        <w:rPr>
          <w:rFonts w:ascii="Times New Roman" w:hAnsi="Times New Roman"/>
          <w:sz w:val="28"/>
          <w:szCs w:val="28"/>
        </w:rPr>
        <w:t xml:space="preserve"> в муниципальном образовании организована широкомасштабная информационная кампания «Имущественные налоги физических лиц», оказана максимально возможная помощь Межрайонной инспекции Федеральной налоговой службы России №1 по Ханты-Мансийскому автономному округу – Югре по вручению налоговых уведомлений. Также, в </w:t>
      </w:r>
      <w:r>
        <w:rPr>
          <w:rFonts w:ascii="Times New Roman" w:hAnsi="Times New Roman"/>
          <w:sz w:val="28"/>
          <w:szCs w:val="28"/>
        </w:rPr>
        <w:t>городе</w:t>
      </w:r>
      <w:r w:rsidRPr="00303079">
        <w:rPr>
          <w:rFonts w:ascii="Times New Roman" w:hAnsi="Times New Roman"/>
          <w:sz w:val="28"/>
          <w:szCs w:val="28"/>
        </w:rPr>
        <w:t xml:space="preserve"> проведена работа по вручению налоговых уведомлений по месту работы налогоплательщиков. В течение 2012 года налоговые уведомления по месту работы были вручены 2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757налогоплательщикам из 4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499или 61,3% на сумму 5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326тыс. руб. По состоянию на 01.01.2013 по данным уведомлениям в бюджет города поступило 3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492тыс. руб.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В целях снижения задолженности по соглашению между Администрацией города Ханты-Мансийска и Межрайонной инспекцией Федеральной налоговой службы России №1 по Ханты-Мансийскому автономному округу – Югре в ряд учреждений города были направлены списки сотрудников, имеющих задолженность. По согласованию с руководителями учреждений Инспекцией был проведен 31 выезд Мобильного налогового офиса, в том числе: 24 выезда в бюджетное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79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 xml:space="preserve">ого автономного округа – Югры (БУ </w:t>
      </w:r>
      <w:r w:rsidRPr="00303079">
        <w:rPr>
          <w:rFonts w:ascii="Times New Roman" w:hAnsi="Times New Roman"/>
          <w:sz w:val="28"/>
          <w:szCs w:val="28"/>
        </w:rPr>
        <w:t>ХМАО-Югры</w:t>
      </w:r>
      <w:r>
        <w:rPr>
          <w:rFonts w:ascii="Times New Roman" w:hAnsi="Times New Roman"/>
          <w:sz w:val="28"/>
          <w:szCs w:val="28"/>
        </w:rPr>
        <w:t>)</w:t>
      </w:r>
      <w:r w:rsidRPr="00303079">
        <w:rPr>
          <w:rFonts w:ascii="Times New Roman" w:hAnsi="Times New Roman"/>
          <w:sz w:val="28"/>
          <w:szCs w:val="28"/>
        </w:rPr>
        <w:t xml:space="preserve"> «Окружная клиническая больница», 1 выезд в Администрацию города Ханты-Мансийска, 1 выезд при проведении совместно с ГИБДД города Ханты-Мансийска акции «Уплата имущественных налогов на благо родного края», и </w:t>
      </w:r>
      <w:r>
        <w:rPr>
          <w:rFonts w:ascii="Times New Roman" w:hAnsi="Times New Roman"/>
          <w:sz w:val="28"/>
          <w:szCs w:val="28"/>
        </w:rPr>
        <w:t>иные БУ</w:t>
      </w:r>
      <w:r w:rsidRPr="00303079">
        <w:rPr>
          <w:rFonts w:ascii="Times New Roman" w:hAnsi="Times New Roman"/>
          <w:sz w:val="28"/>
          <w:szCs w:val="28"/>
        </w:rPr>
        <w:t xml:space="preserve"> ХМАО-Югры и города Ханты-Мансийска.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В рамках проведения всероссийской акции «День финансовой грамотности» Департаментом управления финансами организованы лекции в высших учебных заведениях, образовательных учреждениях города. В ходе акции 31 налоговый инспектор выступил перед школьниками с лекциями по имущественным налогам с физических лиц. Специалистами Департамента Управления финансами были прочитаны лекции о роли имущественных налогов с физических лиц в формировании бюджета города. Данная акция направлена на воспитание налоговой культуры у подрастающего поколения.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Результатом работы по укреплению доходной базы городского бюджета стало обеспечение ежегодной положительной динамики поступл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lastRenderedPageBreak/>
        <w:t>доходов в городской бюджет</w:t>
      </w:r>
      <w:r w:rsidRPr="00303079">
        <w:rPr>
          <w:rFonts w:ascii="Times New Roman" w:hAnsi="Times New Roman"/>
          <w:sz w:val="28"/>
          <w:szCs w:val="28"/>
        </w:rPr>
        <w:t>, общий объ</w:t>
      </w:r>
      <w:r>
        <w:rPr>
          <w:rFonts w:ascii="Times New Roman" w:hAnsi="Times New Roman"/>
          <w:sz w:val="28"/>
          <w:szCs w:val="28"/>
        </w:rPr>
        <w:t>е</w:t>
      </w:r>
      <w:r w:rsidRPr="00303079">
        <w:rPr>
          <w:rFonts w:ascii="Times New Roman" w:hAnsi="Times New Roman"/>
          <w:sz w:val="28"/>
          <w:szCs w:val="28"/>
        </w:rPr>
        <w:t xml:space="preserve">м налоговой задолженности на начало 2013 года сократился на 17% или на 39,3 млн. </w:t>
      </w:r>
      <w:r>
        <w:rPr>
          <w:rFonts w:ascii="Times New Roman" w:hAnsi="Times New Roman"/>
          <w:sz w:val="28"/>
          <w:szCs w:val="28"/>
        </w:rPr>
        <w:t>руб.</w:t>
      </w:r>
      <w:r w:rsidRPr="00303079">
        <w:rPr>
          <w:rFonts w:ascii="Times New Roman" w:hAnsi="Times New Roman"/>
          <w:sz w:val="28"/>
          <w:szCs w:val="28"/>
        </w:rPr>
        <w:t xml:space="preserve">, в том числе на 32 млн. </w:t>
      </w:r>
      <w:r>
        <w:rPr>
          <w:rFonts w:ascii="Times New Roman" w:hAnsi="Times New Roman"/>
          <w:sz w:val="28"/>
          <w:szCs w:val="28"/>
        </w:rPr>
        <w:t>руб.</w:t>
      </w:r>
      <w:r w:rsidRPr="00303079">
        <w:rPr>
          <w:rFonts w:ascii="Times New Roman" w:hAnsi="Times New Roman"/>
          <w:sz w:val="28"/>
          <w:szCs w:val="28"/>
        </w:rPr>
        <w:t xml:space="preserve"> сократилась задолженность по транспортному налогу. 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В 2012 году продолжилась работа, направленная на решение задач обеспечения взвешенного подхода к управлению бюджетными средствами, повышения эффективности и результативности бюджетных расходов. За счет средств городского бюджета осуществлялось содержание 65 учреждений, в том числе 9 главных распорядителей бюджетных средств, 56 подведомственных учреждений: из них </w:t>
      </w:r>
      <w:r>
        <w:rPr>
          <w:rFonts w:ascii="Times New Roman" w:hAnsi="Times New Roman"/>
          <w:sz w:val="28"/>
          <w:szCs w:val="28"/>
        </w:rPr>
        <w:t>8</w:t>
      </w:r>
      <w:r w:rsidRPr="00303079">
        <w:rPr>
          <w:rFonts w:ascii="Times New Roman" w:hAnsi="Times New Roman"/>
          <w:sz w:val="28"/>
          <w:szCs w:val="28"/>
        </w:rPr>
        <w:t xml:space="preserve"> казенных учреждений, 4</w:t>
      </w:r>
      <w:r>
        <w:rPr>
          <w:rFonts w:ascii="Times New Roman" w:hAnsi="Times New Roman"/>
          <w:sz w:val="28"/>
          <w:szCs w:val="28"/>
        </w:rPr>
        <w:t>7</w:t>
      </w:r>
      <w:r w:rsidRPr="00303079">
        <w:rPr>
          <w:rFonts w:ascii="Times New Roman" w:hAnsi="Times New Roman"/>
          <w:sz w:val="28"/>
          <w:szCs w:val="28"/>
        </w:rPr>
        <w:t xml:space="preserve"> бюджетных учреждений и 1 автономн</w:t>
      </w:r>
      <w:r>
        <w:rPr>
          <w:rFonts w:ascii="Times New Roman" w:hAnsi="Times New Roman"/>
          <w:sz w:val="28"/>
          <w:szCs w:val="28"/>
        </w:rPr>
        <w:t>ого</w:t>
      </w:r>
      <w:r w:rsidRPr="0030307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03079">
        <w:rPr>
          <w:rFonts w:ascii="Times New Roman" w:hAnsi="Times New Roman"/>
          <w:sz w:val="28"/>
          <w:szCs w:val="28"/>
        </w:rPr>
        <w:t>. В отчетном году обеспечено повышение фонда оплаты труда работникам бюджетной сферы на 7% к уровню 2011 года, своевременное исполнение обязательств по выплатам заработной платы и мер</w:t>
      </w:r>
      <w:r>
        <w:rPr>
          <w:rFonts w:ascii="Times New Roman" w:hAnsi="Times New Roman"/>
          <w:sz w:val="28"/>
          <w:szCs w:val="28"/>
        </w:rPr>
        <w:t>ам</w:t>
      </w:r>
      <w:r w:rsidRPr="00303079">
        <w:rPr>
          <w:rFonts w:ascii="Times New Roman" w:hAnsi="Times New Roman"/>
          <w:sz w:val="28"/>
          <w:szCs w:val="28"/>
        </w:rPr>
        <w:t xml:space="preserve"> социальной поддержки отдельных категорий граждан, оплате коммунальных услуг. 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Главными распорядителями бюджетных средств сформированы и утверждены муниципальные задания по </w:t>
      </w:r>
      <w:r>
        <w:rPr>
          <w:rFonts w:ascii="Times New Roman" w:hAnsi="Times New Roman"/>
          <w:sz w:val="28"/>
          <w:szCs w:val="28"/>
        </w:rPr>
        <w:t>29</w:t>
      </w:r>
      <w:r w:rsidRPr="00303079">
        <w:rPr>
          <w:rFonts w:ascii="Times New Roman" w:hAnsi="Times New Roman"/>
          <w:sz w:val="28"/>
          <w:szCs w:val="28"/>
        </w:rPr>
        <w:t xml:space="preserve"> видам муниципальных услуг и работ. Перечень муниципальных услуг (работ) города Ханты-Мансийска, атакже требования к составу, объему и качеству оказываемых муниципальных услуг, порядок контроля завыполнением муниципального задания,порядок определения и условий предоставления субсидий муниципальным бюджетным и автономным учреждениям установлены нормативными актами Администрации города. Информация о муниципальных заданиях и отчетах о выполнении муниципальных заданий размещается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45126">
        <w:rPr>
          <w:rFonts w:ascii="Times New Roman" w:hAnsi="Times New Roman"/>
          <w:sz w:val="28"/>
          <w:szCs w:val="28"/>
          <w:lang w:eastAsia="ru-RU"/>
        </w:rPr>
        <w:t>фициальном информационном портале органов местного самоуправления города Ханты-Мансийска</w:t>
      </w:r>
      <w:r>
        <w:rPr>
          <w:rFonts w:ascii="Times New Roman" w:hAnsi="Times New Roman"/>
          <w:sz w:val="28"/>
          <w:szCs w:val="28"/>
        </w:rPr>
        <w:t>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С целью осуществления финансового контроля в течение 2012 года Департаментом управления финансами Администрации города Ханты-Мансийска производилась проверкацелевого и эффективного использования бюджетных средствструктурными подразделениями Администрации города Ханты-Мансийска, муниципальными предприятиями, а также организациями и учреждениями, использующими в своей деятельности средства городского бюджета. Всего за 2012 год проведено 29 контрольных мероприятий, по результатам которых предложено устранить нарушения на общую сумму 15,5 млн. руб.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Формирование и исполнение бюджета города Ханты-Мансийска основывается на принципах прозрачности и открытости, предварительного общественного обсуждения основных параметров бюджета города. В 2012 году были проведены публичные слушания по отчету об исполнении </w:t>
      </w:r>
      <w:r w:rsidRPr="00303079">
        <w:rPr>
          <w:rFonts w:ascii="Times New Roman" w:hAnsi="Times New Roman"/>
          <w:sz w:val="28"/>
          <w:szCs w:val="28"/>
        </w:rPr>
        <w:lastRenderedPageBreak/>
        <w:t>бюджета города за 2011 год</w:t>
      </w:r>
      <w:r>
        <w:rPr>
          <w:rFonts w:ascii="Times New Roman" w:hAnsi="Times New Roman"/>
          <w:sz w:val="28"/>
          <w:szCs w:val="28"/>
        </w:rPr>
        <w:t>. П</w:t>
      </w:r>
      <w:r w:rsidRPr="00303079">
        <w:rPr>
          <w:rFonts w:ascii="Times New Roman" w:hAnsi="Times New Roman"/>
          <w:sz w:val="28"/>
          <w:szCs w:val="28"/>
        </w:rPr>
        <w:t>роект бюджета города на 2013 год и плановый период 2014 и 2015 годов был рассмотрен на депутатских и общественных слушаниях.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В 2012 году был подготовлен отчет об исполнении бюджета города Ханты-Мансийска за 2011 год, утвержденный Решением Думы города Ханты-Мансийска от 27.04.2012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03079">
        <w:rPr>
          <w:rFonts w:ascii="Times New Roman" w:hAnsi="Times New Roman"/>
          <w:sz w:val="28"/>
          <w:szCs w:val="28"/>
        </w:rPr>
        <w:t xml:space="preserve">217, также подготовлен проект </w:t>
      </w:r>
      <w:r>
        <w:rPr>
          <w:rFonts w:ascii="Times New Roman" w:hAnsi="Times New Roman"/>
          <w:sz w:val="28"/>
          <w:szCs w:val="28"/>
        </w:rPr>
        <w:t>Р</w:t>
      </w:r>
      <w:r w:rsidRPr="00303079">
        <w:rPr>
          <w:rFonts w:ascii="Times New Roman" w:hAnsi="Times New Roman"/>
          <w:sz w:val="28"/>
          <w:szCs w:val="28"/>
        </w:rPr>
        <w:t>ешения Думы города «О бюджете города Ханты-Мансийска на 2013 год и плановый период 2014 и 2015годов»</w:t>
      </w:r>
      <w:r>
        <w:rPr>
          <w:rFonts w:ascii="Times New Roman" w:hAnsi="Times New Roman"/>
          <w:sz w:val="28"/>
          <w:szCs w:val="28"/>
        </w:rPr>
        <w:t>. П</w:t>
      </w:r>
      <w:r w:rsidRPr="00303079">
        <w:rPr>
          <w:rFonts w:ascii="Times New Roman" w:hAnsi="Times New Roman"/>
          <w:sz w:val="28"/>
          <w:szCs w:val="28"/>
        </w:rPr>
        <w:t>роект внесен на рассмотрение Думы города 14.11.2012 в соответствии Положением об отдельных вопросах организации и осуществления бюджетного процесса в городе Ханты-Мансийске, утвержд</w:t>
      </w:r>
      <w:r>
        <w:rPr>
          <w:rFonts w:ascii="Times New Roman" w:hAnsi="Times New Roman"/>
          <w:sz w:val="28"/>
          <w:szCs w:val="28"/>
        </w:rPr>
        <w:t>е</w:t>
      </w:r>
      <w:r w:rsidRPr="00303079">
        <w:rPr>
          <w:rFonts w:ascii="Times New Roman" w:hAnsi="Times New Roman"/>
          <w:sz w:val="28"/>
          <w:szCs w:val="28"/>
        </w:rPr>
        <w:t xml:space="preserve">нным Решением Думы города от 26.10.2012 </w:t>
      </w:r>
      <w:r>
        <w:rPr>
          <w:rFonts w:ascii="Times New Roman" w:hAnsi="Times New Roman"/>
          <w:sz w:val="28"/>
          <w:szCs w:val="28"/>
        </w:rPr>
        <w:t>№</w:t>
      </w:r>
      <w:r w:rsidRPr="00303079">
        <w:rPr>
          <w:rFonts w:ascii="Times New Roman" w:hAnsi="Times New Roman"/>
          <w:sz w:val="28"/>
          <w:szCs w:val="28"/>
        </w:rPr>
        <w:t>296-V РД. Депутатами Думы города отмечены профессиональная сбалансированность бюджета, его социальная направленность и соответствие основным параметрам прогноза социально-экономического развития города.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 xml:space="preserve">Отчеты об исполнении бюджета города за первый квартал, полугодие и девять месяцев 2012 года были своевременно представлены в Думу города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3079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ы</w:t>
      </w:r>
      <w:r w:rsidRPr="00303079">
        <w:rPr>
          <w:rFonts w:ascii="Times New Roman" w:hAnsi="Times New Roman"/>
          <w:sz w:val="28"/>
          <w:szCs w:val="28"/>
        </w:rPr>
        <w:t xml:space="preserve"> к сведению.</w:t>
      </w:r>
    </w:p>
    <w:p w:rsidR="00C542DC" w:rsidRPr="00303079" w:rsidRDefault="00C542DC" w:rsidP="00C542DC">
      <w:pPr>
        <w:widowControl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079">
        <w:rPr>
          <w:rFonts w:ascii="Times New Roman" w:hAnsi="Times New Roman"/>
          <w:sz w:val="28"/>
          <w:szCs w:val="28"/>
        </w:rPr>
        <w:t>Результатом работы по повышению качества управления бюджетным процессом, планомерно осуществляемой Администрацией города в течение финансового года, стало выделение городу Ханты-Мансийску дотации на поощрение за достижение наиболее высоких показателей качества организации и осуществление бюджетного процесса из бюджета Ханты-Мансийского автономного округа – Югры в сумме 53</w:t>
      </w:r>
      <w:r>
        <w:rPr>
          <w:rFonts w:ascii="Times New Roman" w:hAnsi="Times New Roman"/>
          <w:sz w:val="28"/>
          <w:szCs w:val="28"/>
        </w:rPr>
        <w:t> </w:t>
      </w:r>
      <w:r w:rsidRPr="00303079">
        <w:rPr>
          <w:rFonts w:ascii="Times New Roman" w:hAnsi="Times New Roman"/>
          <w:sz w:val="28"/>
          <w:szCs w:val="28"/>
        </w:rPr>
        <w:t>356</w:t>
      </w:r>
      <w:r>
        <w:rPr>
          <w:rFonts w:ascii="Times New Roman" w:hAnsi="Times New Roman"/>
          <w:sz w:val="28"/>
          <w:szCs w:val="28"/>
        </w:rPr>
        <w:t>,</w:t>
      </w:r>
      <w:r w:rsidRPr="00303079">
        <w:rPr>
          <w:rFonts w:ascii="Times New Roman" w:hAnsi="Times New Roman"/>
          <w:sz w:val="28"/>
          <w:szCs w:val="28"/>
        </w:rPr>
        <w:t>0 тыс. руб.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03079">
        <w:rPr>
          <w:rFonts w:ascii="Times New Roman" w:hAnsi="Times New Roman"/>
          <w:sz w:val="28"/>
          <w:szCs w:val="28"/>
        </w:rPr>
        <w:t xml:space="preserve"> место среди городских округов Ханты-Мансийского автономного округа-Югры).</w:t>
      </w:r>
    </w:p>
    <w:p w:rsidR="002F0A7E" w:rsidRPr="003B2867" w:rsidRDefault="002F0A7E" w:rsidP="00C214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18F3" w:rsidRPr="008A128B" w:rsidRDefault="00C718F3" w:rsidP="00C214B8">
      <w:pPr>
        <w:spacing w:before="100" w:beforeAutospacing="1" w:after="100" w:afterAutospacing="1" w:line="360" w:lineRule="auto"/>
        <w:ind w:left="480" w:right="2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18F3" w:rsidRPr="008A128B" w:rsidRDefault="00C718F3" w:rsidP="00C21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718F3" w:rsidRPr="008A128B" w:rsidSect="00827284">
      <w:headerReference w:type="default" r:id="rId8"/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7E" w:rsidRDefault="00996E7E" w:rsidP="008A128B">
      <w:pPr>
        <w:spacing w:after="0" w:line="240" w:lineRule="auto"/>
      </w:pPr>
      <w:r>
        <w:separator/>
      </w:r>
    </w:p>
  </w:endnote>
  <w:endnote w:type="continuationSeparator" w:id="1">
    <w:p w:rsidR="00996E7E" w:rsidRDefault="00996E7E" w:rsidP="008A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7E" w:rsidRDefault="00996E7E" w:rsidP="008A128B">
      <w:pPr>
        <w:spacing w:after="0" w:line="240" w:lineRule="auto"/>
      </w:pPr>
      <w:r>
        <w:separator/>
      </w:r>
    </w:p>
  </w:footnote>
  <w:footnote w:type="continuationSeparator" w:id="1">
    <w:p w:rsidR="00996E7E" w:rsidRDefault="00996E7E" w:rsidP="008A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6485"/>
      <w:docPartObj>
        <w:docPartGallery w:val="Page Numbers (Top of Page)"/>
        <w:docPartUnique/>
      </w:docPartObj>
    </w:sdtPr>
    <w:sdtContent>
      <w:p w:rsidR="008A128B" w:rsidRDefault="005956B7">
        <w:pPr>
          <w:pStyle w:val="a6"/>
          <w:jc w:val="right"/>
        </w:pPr>
        <w:fldSimple w:instr=" PAGE   \* MERGEFORMAT ">
          <w:r w:rsidR="009658DB">
            <w:rPr>
              <w:noProof/>
            </w:rPr>
            <w:t>2</w:t>
          </w:r>
        </w:fldSimple>
      </w:p>
    </w:sdtContent>
  </w:sdt>
  <w:p w:rsidR="008A128B" w:rsidRDefault="008A12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9AB"/>
    <w:multiLevelType w:val="hybridMultilevel"/>
    <w:tmpl w:val="A85ED302"/>
    <w:lvl w:ilvl="0" w:tplc="FE827F7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4A1"/>
    <w:rsid w:val="00004030"/>
    <w:rsid w:val="00016282"/>
    <w:rsid w:val="00016FB6"/>
    <w:rsid w:val="00024029"/>
    <w:rsid w:val="0003328B"/>
    <w:rsid w:val="00036C4B"/>
    <w:rsid w:val="00042A8C"/>
    <w:rsid w:val="00043D88"/>
    <w:rsid w:val="000466F0"/>
    <w:rsid w:val="00054329"/>
    <w:rsid w:val="000545C7"/>
    <w:rsid w:val="000573D8"/>
    <w:rsid w:val="00057946"/>
    <w:rsid w:val="00057952"/>
    <w:rsid w:val="00071831"/>
    <w:rsid w:val="0008108A"/>
    <w:rsid w:val="00082037"/>
    <w:rsid w:val="00086F89"/>
    <w:rsid w:val="000A094B"/>
    <w:rsid w:val="000A388B"/>
    <w:rsid w:val="000A42E4"/>
    <w:rsid w:val="000B5858"/>
    <w:rsid w:val="000B739B"/>
    <w:rsid w:val="000B7D1D"/>
    <w:rsid w:val="000C10C4"/>
    <w:rsid w:val="000C136F"/>
    <w:rsid w:val="000C1CF2"/>
    <w:rsid w:val="000C2104"/>
    <w:rsid w:val="000C7823"/>
    <w:rsid w:val="000D00A5"/>
    <w:rsid w:val="000D1300"/>
    <w:rsid w:val="000D1EF5"/>
    <w:rsid w:val="000D21E4"/>
    <w:rsid w:val="000D5C4C"/>
    <w:rsid w:val="000D5F0A"/>
    <w:rsid w:val="000E0BDA"/>
    <w:rsid w:val="000E2DFE"/>
    <w:rsid w:val="000E6765"/>
    <w:rsid w:val="000F6909"/>
    <w:rsid w:val="00106CEB"/>
    <w:rsid w:val="001129CD"/>
    <w:rsid w:val="001140BE"/>
    <w:rsid w:val="001176C1"/>
    <w:rsid w:val="00120435"/>
    <w:rsid w:val="001223B0"/>
    <w:rsid w:val="00123B9E"/>
    <w:rsid w:val="0013669A"/>
    <w:rsid w:val="00137CF1"/>
    <w:rsid w:val="00144EC5"/>
    <w:rsid w:val="001519C7"/>
    <w:rsid w:val="0015415F"/>
    <w:rsid w:val="00155353"/>
    <w:rsid w:val="001611A3"/>
    <w:rsid w:val="0016148D"/>
    <w:rsid w:val="00164D87"/>
    <w:rsid w:val="001701EF"/>
    <w:rsid w:val="0017180F"/>
    <w:rsid w:val="00172862"/>
    <w:rsid w:val="00185EAE"/>
    <w:rsid w:val="00186AAA"/>
    <w:rsid w:val="001973EC"/>
    <w:rsid w:val="001A2698"/>
    <w:rsid w:val="001A4B88"/>
    <w:rsid w:val="001A56B2"/>
    <w:rsid w:val="001A5BA5"/>
    <w:rsid w:val="001B0164"/>
    <w:rsid w:val="001B12BC"/>
    <w:rsid w:val="001B3DB8"/>
    <w:rsid w:val="001B4145"/>
    <w:rsid w:val="001B6555"/>
    <w:rsid w:val="001C0BD5"/>
    <w:rsid w:val="001D7822"/>
    <w:rsid w:val="00202EDF"/>
    <w:rsid w:val="002042E0"/>
    <w:rsid w:val="00206768"/>
    <w:rsid w:val="00210E99"/>
    <w:rsid w:val="00212985"/>
    <w:rsid w:val="00214AAC"/>
    <w:rsid w:val="002219EC"/>
    <w:rsid w:val="00221CB2"/>
    <w:rsid w:val="00223032"/>
    <w:rsid w:val="002232DC"/>
    <w:rsid w:val="00223BD0"/>
    <w:rsid w:val="002261AB"/>
    <w:rsid w:val="00246DEF"/>
    <w:rsid w:val="002632DF"/>
    <w:rsid w:val="00265F89"/>
    <w:rsid w:val="00271DCC"/>
    <w:rsid w:val="002745F7"/>
    <w:rsid w:val="0027662C"/>
    <w:rsid w:val="002828DE"/>
    <w:rsid w:val="002838FD"/>
    <w:rsid w:val="0028491A"/>
    <w:rsid w:val="00287064"/>
    <w:rsid w:val="002925A5"/>
    <w:rsid w:val="00295B54"/>
    <w:rsid w:val="00295D1B"/>
    <w:rsid w:val="002A2625"/>
    <w:rsid w:val="002A29F3"/>
    <w:rsid w:val="002A3A4A"/>
    <w:rsid w:val="002A74B4"/>
    <w:rsid w:val="002B0AC7"/>
    <w:rsid w:val="002B0DE1"/>
    <w:rsid w:val="002B5833"/>
    <w:rsid w:val="002B59EC"/>
    <w:rsid w:val="002C4214"/>
    <w:rsid w:val="002C4A77"/>
    <w:rsid w:val="002C7420"/>
    <w:rsid w:val="002D42C4"/>
    <w:rsid w:val="002D45F7"/>
    <w:rsid w:val="002D7F6A"/>
    <w:rsid w:val="002E50F2"/>
    <w:rsid w:val="002E7D00"/>
    <w:rsid w:val="002F0A7E"/>
    <w:rsid w:val="002F2CA4"/>
    <w:rsid w:val="002F60BD"/>
    <w:rsid w:val="002F7504"/>
    <w:rsid w:val="002F789D"/>
    <w:rsid w:val="00311F41"/>
    <w:rsid w:val="00315AC8"/>
    <w:rsid w:val="00320304"/>
    <w:rsid w:val="003216E2"/>
    <w:rsid w:val="003244AF"/>
    <w:rsid w:val="0032564F"/>
    <w:rsid w:val="0032684A"/>
    <w:rsid w:val="00326A2A"/>
    <w:rsid w:val="0034219E"/>
    <w:rsid w:val="00344F8D"/>
    <w:rsid w:val="00353E4B"/>
    <w:rsid w:val="003610EE"/>
    <w:rsid w:val="003651ED"/>
    <w:rsid w:val="00375DC2"/>
    <w:rsid w:val="00380534"/>
    <w:rsid w:val="00383D6A"/>
    <w:rsid w:val="00387252"/>
    <w:rsid w:val="00387561"/>
    <w:rsid w:val="00387DC6"/>
    <w:rsid w:val="003928EC"/>
    <w:rsid w:val="003A0FF5"/>
    <w:rsid w:val="003A1583"/>
    <w:rsid w:val="003A4F3A"/>
    <w:rsid w:val="003A55D0"/>
    <w:rsid w:val="003B2867"/>
    <w:rsid w:val="003B7125"/>
    <w:rsid w:val="003C0BA6"/>
    <w:rsid w:val="003C2118"/>
    <w:rsid w:val="003C44EB"/>
    <w:rsid w:val="003D28FA"/>
    <w:rsid w:val="003D2F25"/>
    <w:rsid w:val="003D72E9"/>
    <w:rsid w:val="003E40E7"/>
    <w:rsid w:val="003E529C"/>
    <w:rsid w:val="003E7C39"/>
    <w:rsid w:val="003E7CDE"/>
    <w:rsid w:val="003F23AD"/>
    <w:rsid w:val="003F5CED"/>
    <w:rsid w:val="004012C9"/>
    <w:rsid w:val="004058AE"/>
    <w:rsid w:val="004059EE"/>
    <w:rsid w:val="00407814"/>
    <w:rsid w:val="00407AA9"/>
    <w:rsid w:val="00412921"/>
    <w:rsid w:val="00413457"/>
    <w:rsid w:val="00416ECA"/>
    <w:rsid w:val="00422694"/>
    <w:rsid w:val="00431094"/>
    <w:rsid w:val="004315D4"/>
    <w:rsid w:val="00442D06"/>
    <w:rsid w:val="004464F4"/>
    <w:rsid w:val="004768D7"/>
    <w:rsid w:val="00485D37"/>
    <w:rsid w:val="00497C77"/>
    <w:rsid w:val="004B181F"/>
    <w:rsid w:val="004B2314"/>
    <w:rsid w:val="004B5060"/>
    <w:rsid w:val="004B6347"/>
    <w:rsid w:val="004B7D18"/>
    <w:rsid w:val="004C360F"/>
    <w:rsid w:val="004C560F"/>
    <w:rsid w:val="004C59F3"/>
    <w:rsid w:val="004D1660"/>
    <w:rsid w:val="004D2668"/>
    <w:rsid w:val="004D2AFE"/>
    <w:rsid w:val="004D4C34"/>
    <w:rsid w:val="004D5826"/>
    <w:rsid w:val="004D620E"/>
    <w:rsid w:val="004D78CE"/>
    <w:rsid w:val="004D798E"/>
    <w:rsid w:val="004E1408"/>
    <w:rsid w:val="004E5B4D"/>
    <w:rsid w:val="004F3056"/>
    <w:rsid w:val="004F37CD"/>
    <w:rsid w:val="004F37E7"/>
    <w:rsid w:val="004F6DFF"/>
    <w:rsid w:val="00504176"/>
    <w:rsid w:val="0050517C"/>
    <w:rsid w:val="00507F7F"/>
    <w:rsid w:val="00511CAB"/>
    <w:rsid w:val="00511EA6"/>
    <w:rsid w:val="00514138"/>
    <w:rsid w:val="005149D4"/>
    <w:rsid w:val="00521010"/>
    <w:rsid w:val="005308AF"/>
    <w:rsid w:val="005350D7"/>
    <w:rsid w:val="00543DF5"/>
    <w:rsid w:val="00547245"/>
    <w:rsid w:val="00552DD1"/>
    <w:rsid w:val="0056480A"/>
    <w:rsid w:val="00571C83"/>
    <w:rsid w:val="00575386"/>
    <w:rsid w:val="005761A1"/>
    <w:rsid w:val="005845CB"/>
    <w:rsid w:val="00592E78"/>
    <w:rsid w:val="005931CF"/>
    <w:rsid w:val="005952B4"/>
    <w:rsid w:val="005956B7"/>
    <w:rsid w:val="00596A13"/>
    <w:rsid w:val="005A2773"/>
    <w:rsid w:val="005A7AA9"/>
    <w:rsid w:val="005B418D"/>
    <w:rsid w:val="005B6A29"/>
    <w:rsid w:val="005C1B32"/>
    <w:rsid w:val="005C521A"/>
    <w:rsid w:val="005D0648"/>
    <w:rsid w:val="005D59F8"/>
    <w:rsid w:val="005E4819"/>
    <w:rsid w:val="005E7F73"/>
    <w:rsid w:val="005F1AE3"/>
    <w:rsid w:val="00601696"/>
    <w:rsid w:val="006068CE"/>
    <w:rsid w:val="00606E7A"/>
    <w:rsid w:val="00611482"/>
    <w:rsid w:val="0061489D"/>
    <w:rsid w:val="006201BA"/>
    <w:rsid w:val="006326B4"/>
    <w:rsid w:val="0063400E"/>
    <w:rsid w:val="006363BC"/>
    <w:rsid w:val="00637453"/>
    <w:rsid w:val="006443BC"/>
    <w:rsid w:val="006443D2"/>
    <w:rsid w:val="0065106A"/>
    <w:rsid w:val="006529A5"/>
    <w:rsid w:val="00656536"/>
    <w:rsid w:val="00657408"/>
    <w:rsid w:val="00662721"/>
    <w:rsid w:val="00671C8A"/>
    <w:rsid w:val="00674CCA"/>
    <w:rsid w:val="00677D80"/>
    <w:rsid w:val="00687CB0"/>
    <w:rsid w:val="006922F5"/>
    <w:rsid w:val="00692AD8"/>
    <w:rsid w:val="00695B73"/>
    <w:rsid w:val="006A1040"/>
    <w:rsid w:val="006A1D75"/>
    <w:rsid w:val="006B0301"/>
    <w:rsid w:val="006B0EA3"/>
    <w:rsid w:val="006B60CE"/>
    <w:rsid w:val="006B6EC8"/>
    <w:rsid w:val="006C4999"/>
    <w:rsid w:val="006C54B9"/>
    <w:rsid w:val="006D17A0"/>
    <w:rsid w:val="006E5FDF"/>
    <w:rsid w:val="006F2E65"/>
    <w:rsid w:val="006F304F"/>
    <w:rsid w:val="007017F1"/>
    <w:rsid w:val="00701956"/>
    <w:rsid w:val="007038F1"/>
    <w:rsid w:val="00710AF8"/>
    <w:rsid w:val="007118A4"/>
    <w:rsid w:val="00713846"/>
    <w:rsid w:val="00716164"/>
    <w:rsid w:val="007202A8"/>
    <w:rsid w:val="007213AE"/>
    <w:rsid w:val="00724B25"/>
    <w:rsid w:val="007267BB"/>
    <w:rsid w:val="00726A0F"/>
    <w:rsid w:val="007321AF"/>
    <w:rsid w:val="00737843"/>
    <w:rsid w:val="00737912"/>
    <w:rsid w:val="00747046"/>
    <w:rsid w:val="00751457"/>
    <w:rsid w:val="007529CE"/>
    <w:rsid w:val="00754DF0"/>
    <w:rsid w:val="00756F70"/>
    <w:rsid w:val="007575CA"/>
    <w:rsid w:val="007654A1"/>
    <w:rsid w:val="00765DF5"/>
    <w:rsid w:val="00767BFB"/>
    <w:rsid w:val="00775364"/>
    <w:rsid w:val="007775E1"/>
    <w:rsid w:val="00780E22"/>
    <w:rsid w:val="00783172"/>
    <w:rsid w:val="007A082F"/>
    <w:rsid w:val="007B4E22"/>
    <w:rsid w:val="007C0A75"/>
    <w:rsid w:val="007C42FA"/>
    <w:rsid w:val="007C6DCD"/>
    <w:rsid w:val="007E27CD"/>
    <w:rsid w:val="007E32D7"/>
    <w:rsid w:val="007E4FEE"/>
    <w:rsid w:val="007F2FCB"/>
    <w:rsid w:val="007F4164"/>
    <w:rsid w:val="008058A5"/>
    <w:rsid w:val="008059FD"/>
    <w:rsid w:val="00806909"/>
    <w:rsid w:val="0080752A"/>
    <w:rsid w:val="00812AF2"/>
    <w:rsid w:val="008247A4"/>
    <w:rsid w:val="00825069"/>
    <w:rsid w:val="0083215E"/>
    <w:rsid w:val="0084282E"/>
    <w:rsid w:val="0084675E"/>
    <w:rsid w:val="008531FF"/>
    <w:rsid w:val="00854075"/>
    <w:rsid w:val="0085509F"/>
    <w:rsid w:val="00855DE9"/>
    <w:rsid w:val="00864951"/>
    <w:rsid w:val="008656E8"/>
    <w:rsid w:val="00873903"/>
    <w:rsid w:val="00876489"/>
    <w:rsid w:val="008815E5"/>
    <w:rsid w:val="00891C6A"/>
    <w:rsid w:val="0089728B"/>
    <w:rsid w:val="008A128B"/>
    <w:rsid w:val="008A1998"/>
    <w:rsid w:val="008A5896"/>
    <w:rsid w:val="008A619D"/>
    <w:rsid w:val="008B7434"/>
    <w:rsid w:val="008C04C4"/>
    <w:rsid w:val="008C2B37"/>
    <w:rsid w:val="008C57A0"/>
    <w:rsid w:val="008C75F4"/>
    <w:rsid w:val="008F2FF5"/>
    <w:rsid w:val="00902F8C"/>
    <w:rsid w:val="0090563E"/>
    <w:rsid w:val="00911301"/>
    <w:rsid w:val="00912357"/>
    <w:rsid w:val="00913ACC"/>
    <w:rsid w:val="00926553"/>
    <w:rsid w:val="00926804"/>
    <w:rsid w:val="009300A6"/>
    <w:rsid w:val="00935E1E"/>
    <w:rsid w:val="00937CFE"/>
    <w:rsid w:val="00941701"/>
    <w:rsid w:val="00946B65"/>
    <w:rsid w:val="00950495"/>
    <w:rsid w:val="00953E35"/>
    <w:rsid w:val="0095718F"/>
    <w:rsid w:val="0095793B"/>
    <w:rsid w:val="00962E8A"/>
    <w:rsid w:val="0096494E"/>
    <w:rsid w:val="00964F68"/>
    <w:rsid w:val="009658DB"/>
    <w:rsid w:val="00966590"/>
    <w:rsid w:val="00981FC9"/>
    <w:rsid w:val="00993EF4"/>
    <w:rsid w:val="00996E7E"/>
    <w:rsid w:val="009B0548"/>
    <w:rsid w:val="009B0578"/>
    <w:rsid w:val="009B4BBF"/>
    <w:rsid w:val="009B76CC"/>
    <w:rsid w:val="009C1DBA"/>
    <w:rsid w:val="009C3EBF"/>
    <w:rsid w:val="009C7260"/>
    <w:rsid w:val="009C7A80"/>
    <w:rsid w:val="009D0F9A"/>
    <w:rsid w:val="009D3418"/>
    <w:rsid w:val="009E3AC5"/>
    <w:rsid w:val="009F25CE"/>
    <w:rsid w:val="009F2973"/>
    <w:rsid w:val="009F5723"/>
    <w:rsid w:val="00A039D7"/>
    <w:rsid w:val="00A102FB"/>
    <w:rsid w:val="00A129C3"/>
    <w:rsid w:val="00A14524"/>
    <w:rsid w:val="00A166AF"/>
    <w:rsid w:val="00A25194"/>
    <w:rsid w:val="00A31B4A"/>
    <w:rsid w:val="00A31FE8"/>
    <w:rsid w:val="00A346B5"/>
    <w:rsid w:val="00A3732F"/>
    <w:rsid w:val="00A37779"/>
    <w:rsid w:val="00A37978"/>
    <w:rsid w:val="00A45EDA"/>
    <w:rsid w:val="00A46BDB"/>
    <w:rsid w:val="00A75B2A"/>
    <w:rsid w:val="00A82421"/>
    <w:rsid w:val="00A83D17"/>
    <w:rsid w:val="00A867DF"/>
    <w:rsid w:val="00A97D49"/>
    <w:rsid w:val="00AA3ECD"/>
    <w:rsid w:val="00AB05AE"/>
    <w:rsid w:val="00AB1BC8"/>
    <w:rsid w:val="00AC1D74"/>
    <w:rsid w:val="00AD0160"/>
    <w:rsid w:val="00AD2F24"/>
    <w:rsid w:val="00AD348C"/>
    <w:rsid w:val="00AD5DA4"/>
    <w:rsid w:val="00AD6278"/>
    <w:rsid w:val="00AE38AD"/>
    <w:rsid w:val="00AE40B4"/>
    <w:rsid w:val="00AE7CBD"/>
    <w:rsid w:val="00AE7EBB"/>
    <w:rsid w:val="00AF1BE9"/>
    <w:rsid w:val="00AF24E0"/>
    <w:rsid w:val="00B045BC"/>
    <w:rsid w:val="00B102D9"/>
    <w:rsid w:val="00B13B00"/>
    <w:rsid w:val="00B172B9"/>
    <w:rsid w:val="00B2202E"/>
    <w:rsid w:val="00B22F8F"/>
    <w:rsid w:val="00B24796"/>
    <w:rsid w:val="00B3338D"/>
    <w:rsid w:val="00B34FC9"/>
    <w:rsid w:val="00B36734"/>
    <w:rsid w:val="00B41A9E"/>
    <w:rsid w:val="00B422C4"/>
    <w:rsid w:val="00B46502"/>
    <w:rsid w:val="00B51973"/>
    <w:rsid w:val="00B51BE6"/>
    <w:rsid w:val="00B51C81"/>
    <w:rsid w:val="00B615E4"/>
    <w:rsid w:val="00B621B3"/>
    <w:rsid w:val="00B707D4"/>
    <w:rsid w:val="00B71C99"/>
    <w:rsid w:val="00B722B9"/>
    <w:rsid w:val="00B72877"/>
    <w:rsid w:val="00B74C31"/>
    <w:rsid w:val="00B74D56"/>
    <w:rsid w:val="00B872D4"/>
    <w:rsid w:val="00B95483"/>
    <w:rsid w:val="00B95623"/>
    <w:rsid w:val="00BB23A5"/>
    <w:rsid w:val="00BC1129"/>
    <w:rsid w:val="00BC2527"/>
    <w:rsid w:val="00BC3DB4"/>
    <w:rsid w:val="00BC3F59"/>
    <w:rsid w:val="00BD152D"/>
    <w:rsid w:val="00BD3AEE"/>
    <w:rsid w:val="00BE174C"/>
    <w:rsid w:val="00BE2083"/>
    <w:rsid w:val="00BE6CE9"/>
    <w:rsid w:val="00BF228E"/>
    <w:rsid w:val="00BF4C58"/>
    <w:rsid w:val="00C00576"/>
    <w:rsid w:val="00C01C0E"/>
    <w:rsid w:val="00C0279F"/>
    <w:rsid w:val="00C1005D"/>
    <w:rsid w:val="00C113BC"/>
    <w:rsid w:val="00C1383A"/>
    <w:rsid w:val="00C214B8"/>
    <w:rsid w:val="00C21DF2"/>
    <w:rsid w:val="00C24CE0"/>
    <w:rsid w:val="00C25749"/>
    <w:rsid w:val="00C25801"/>
    <w:rsid w:val="00C269D9"/>
    <w:rsid w:val="00C273FF"/>
    <w:rsid w:val="00C34759"/>
    <w:rsid w:val="00C3530D"/>
    <w:rsid w:val="00C369EC"/>
    <w:rsid w:val="00C41E91"/>
    <w:rsid w:val="00C47108"/>
    <w:rsid w:val="00C50DAE"/>
    <w:rsid w:val="00C51811"/>
    <w:rsid w:val="00C542DC"/>
    <w:rsid w:val="00C552AD"/>
    <w:rsid w:val="00C7123A"/>
    <w:rsid w:val="00C718F3"/>
    <w:rsid w:val="00C76766"/>
    <w:rsid w:val="00C8213A"/>
    <w:rsid w:val="00C84867"/>
    <w:rsid w:val="00C92B02"/>
    <w:rsid w:val="00CA45F0"/>
    <w:rsid w:val="00CB6649"/>
    <w:rsid w:val="00CB7F01"/>
    <w:rsid w:val="00CC1F04"/>
    <w:rsid w:val="00CC5421"/>
    <w:rsid w:val="00CC64C3"/>
    <w:rsid w:val="00CD2568"/>
    <w:rsid w:val="00CD27FF"/>
    <w:rsid w:val="00CD7081"/>
    <w:rsid w:val="00CD7DFC"/>
    <w:rsid w:val="00CE0F1B"/>
    <w:rsid w:val="00CE14B7"/>
    <w:rsid w:val="00CE5ED3"/>
    <w:rsid w:val="00CF0CAB"/>
    <w:rsid w:val="00CF4BF8"/>
    <w:rsid w:val="00D04131"/>
    <w:rsid w:val="00D0594B"/>
    <w:rsid w:val="00D1200B"/>
    <w:rsid w:val="00D13836"/>
    <w:rsid w:val="00D13971"/>
    <w:rsid w:val="00D20B54"/>
    <w:rsid w:val="00D24326"/>
    <w:rsid w:val="00D26357"/>
    <w:rsid w:val="00D40274"/>
    <w:rsid w:val="00D411E8"/>
    <w:rsid w:val="00D41BDF"/>
    <w:rsid w:val="00D428C1"/>
    <w:rsid w:val="00D44BEE"/>
    <w:rsid w:val="00D46540"/>
    <w:rsid w:val="00D56BF8"/>
    <w:rsid w:val="00D6491A"/>
    <w:rsid w:val="00D67324"/>
    <w:rsid w:val="00D732F3"/>
    <w:rsid w:val="00D7371E"/>
    <w:rsid w:val="00D75520"/>
    <w:rsid w:val="00D847E3"/>
    <w:rsid w:val="00D86DCB"/>
    <w:rsid w:val="00D9043E"/>
    <w:rsid w:val="00DA7FE5"/>
    <w:rsid w:val="00DB1BE4"/>
    <w:rsid w:val="00DB3325"/>
    <w:rsid w:val="00DB518D"/>
    <w:rsid w:val="00DB7AFB"/>
    <w:rsid w:val="00DD5F2F"/>
    <w:rsid w:val="00DE312B"/>
    <w:rsid w:val="00DE4793"/>
    <w:rsid w:val="00DE5A00"/>
    <w:rsid w:val="00DF0427"/>
    <w:rsid w:val="00DF255C"/>
    <w:rsid w:val="00DF3716"/>
    <w:rsid w:val="00E22931"/>
    <w:rsid w:val="00E2642C"/>
    <w:rsid w:val="00E27469"/>
    <w:rsid w:val="00E323AC"/>
    <w:rsid w:val="00E329C1"/>
    <w:rsid w:val="00E34008"/>
    <w:rsid w:val="00E34361"/>
    <w:rsid w:val="00E35078"/>
    <w:rsid w:val="00E437AB"/>
    <w:rsid w:val="00E55750"/>
    <w:rsid w:val="00E63D1C"/>
    <w:rsid w:val="00E72318"/>
    <w:rsid w:val="00E7319F"/>
    <w:rsid w:val="00E73504"/>
    <w:rsid w:val="00E74113"/>
    <w:rsid w:val="00E76454"/>
    <w:rsid w:val="00E80EA5"/>
    <w:rsid w:val="00E85F07"/>
    <w:rsid w:val="00EA3B4A"/>
    <w:rsid w:val="00EB2325"/>
    <w:rsid w:val="00EB239A"/>
    <w:rsid w:val="00EB4A64"/>
    <w:rsid w:val="00EB4EB0"/>
    <w:rsid w:val="00EC5186"/>
    <w:rsid w:val="00EC52DB"/>
    <w:rsid w:val="00EC53E4"/>
    <w:rsid w:val="00EC6407"/>
    <w:rsid w:val="00ED1B71"/>
    <w:rsid w:val="00ED2C4F"/>
    <w:rsid w:val="00ED424A"/>
    <w:rsid w:val="00ED4D63"/>
    <w:rsid w:val="00ED5BB1"/>
    <w:rsid w:val="00EE25F7"/>
    <w:rsid w:val="00EE354C"/>
    <w:rsid w:val="00EE4A6E"/>
    <w:rsid w:val="00EE5968"/>
    <w:rsid w:val="00EF5645"/>
    <w:rsid w:val="00F0465F"/>
    <w:rsid w:val="00F10633"/>
    <w:rsid w:val="00F11CAF"/>
    <w:rsid w:val="00F13F22"/>
    <w:rsid w:val="00F175D8"/>
    <w:rsid w:val="00F227C9"/>
    <w:rsid w:val="00F2439F"/>
    <w:rsid w:val="00F27C99"/>
    <w:rsid w:val="00F3051A"/>
    <w:rsid w:val="00F339B1"/>
    <w:rsid w:val="00F448A6"/>
    <w:rsid w:val="00F50168"/>
    <w:rsid w:val="00F5585B"/>
    <w:rsid w:val="00F57A60"/>
    <w:rsid w:val="00F67C91"/>
    <w:rsid w:val="00F80784"/>
    <w:rsid w:val="00F82494"/>
    <w:rsid w:val="00F8580E"/>
    <w:rsid w:val="00F93701"/>
    <w:rsid w:val="00F94E1C"/>
    <w:rsid w:val="00FA1BF8"/>
    <w:rsid w:val="00FA5423"/>
    <w:rsid w:val="00FA606E"/>
    <w:rsid w:val="00FB0F0C"/>
    <w:rsid w:val="00FB5AB0"/>
    <w:rsid w:val="00FB6E72"/>
    <w:rsid w:val="00FC2689"/>
    <w:rsid w:val="00FD0277"/>
    <w:rsid w:val="00FD13CD"/>
    <w:rsid w:val="00FD7205"/>
    <w:rsid w:val="00FE4230"/>
    <w:rsid w:val="00FF066B"/>
    <w:rsid w:val="00FF1DC2"/>
    <w:rsid w:val="00FF3405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rsid w:val="00485D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A12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A12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8A128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1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A1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2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A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28B"/>
  </w:style>
  <w:style w:type="paragraph" w:styleId="a8">
    <w:name w:val="footer"/>
    <w:basedOn w:val="a"/>
    <w:link w:val="a9"/>
    <w:uiPriority w:val="99"/>
    <w:semiHidden/>
    <w:unhideWhenUsed/>
    <w:rsid w:val="008A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28B"/>
  </w:style>
  <w:style w:type="paragraph" w:styleId="aa">
    <w:name w:val="Balloon Text"/>
    <w:basedOn w:val="a"/>
    <w:link w:val="ab"/>
    <w:uiPriority w:val="99"/>
    <w:semiHidden/>
    <w:unhideWhenUsed/>
    <w:rsid w:val="00C0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2CA6-E4A0-45BA-A777-31729839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snisarenko</cp:lastModifiedBy>
  <cp:revision>2</cp:revision>
  <cp:lastPrinted>2013-05-20T07:09:00Z</cp:lastPrinted>
  <dcterms:created xsi:type="dcterms:W3CDTF">2013-05-20T07:13:00Z</dcterms:created>
  <dcterms:modified xsi:type="dcterms:W3CDTF">2013-05-20T07:13:00Z</dcterms:modified>
</cp:coreProperties>
</file>